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B" w:rsidRDefault="00AA3FAB" w:rsidP="00AA3FA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AA3FAB" w:rsidRDefault="00AA3FAB" w:rsidP="00AA3FAB">
      <w:pPr>
        <w:pStyle w:val="ConsPlusTitle"/>
        <w:jc w:val="center"/>
      </w:pPr>
      <w:r>
        <w:t>ПОСТАНОВЛЕНИЕ</w:t>
      </w:r>
    </w:p>
    <w:p w:rsidR="00AA3FAB" w:rsidRDefault="00AA3FAB" w:rsidP="00AA3FAB">
      <w:pPr>
        <w:pStyle w:val="ConsPlusTitle"/>
        <w:jc w:val="center"/>
      </w:pPr>
      <w:r>
        <w:t>от 18 ноября 2020 г. N 1853</w:t>
      </w:r>
    </w:p>
    <w:p w:rsidR="00AA3FAB" w:rsidRDefault="00AA3FAB" w:rsidP="00AA3FAB">
      <w:pPr>
        <w:pStyle w:val="ConsPlusTitle"/>
        <w:jc w:val="center"/>
      </w:pPr>
    </w:p>
    <w:p w:rsidR="00AA3FAB" w:rsidRDefault="00AA3FAB" w:rsidP="00AA3FAB">
      <w:pPr>
        <w:pStyle w:val="ConsPlusTitle"/>
        <w:jc w:val="center"/>
      </w:pPr>
      <w:r>
        <w:t>ОБ УТВЕРЖДЕНИИ ПРАВИЛ</w:t>
      </w:r>
    </w:p>
    <w:p w:rsidR="00AA3FAB" w:rsidRDefault="00AA3FAB" w:rsidP="00AA3FAB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AA3FAB" w:rsidRDefault="00AA3FAB" w:rsidP="00AA3FAB">
      <w:pPr>
        <w:pStyle w:val="ConsPlusNormal"/>
        <w:ind w:firstLine="540"/>
        <w:jc w:val="both"/>
      </w:pPr>
      <w:r>
        <w:t>В соответствии со статьей 39.1 Закона Российской Федерации "О защите прав потребителей" и статьей 3.1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AA3FAB" w:rsidRDefault="00AA3FAB" w:rsidP="00AA3FAB">
      <w:pPr>
        <w:pStyle w:val="ConsPlusNormal"/>
        <w:ind w:firstLine="540"/>
        <w:jc w:val="both"/>
      </w:pPr>
      <w:r>
        <w:t>1. Утвердить прилагаемые Правила предоставления гостиничных услуг в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:rsidR="00AA3FAB" w:rsidRDefault="00AA3FAB" w:rsidP="00AA3FAB">
      <w:pPr>
        <w:pStyle w:val="ConsPlusNormal"/>
        <w:jc w:val="right"/>
      </w:pPr>
      <w:r>
        <w:t>Председатель Правительства</w:t>
      </w:r>
    </w:p>
    <w:p w:rsidR="00AA3FAB" w:rsidRDefault="00AA3FAB" w:rsidP="00AA3FAB">
      <w:pPr>
        <w:pStyle w:val="ConsPlusNormal"/>
        <w:jc w:val="right"/>
      </w:pPr>
      <w:r>
        <w:t>Российской Федерации</w:t>
      </w:r>
    </w:p>
    <w:p w:rsidR="00AA3FAB" w:rsidRDefault="00AA3FAB" w:rsidP="00AA3FAB">
      <w:pPr>
        <w:pStyle w:val="ConsPlusNormal"/>
        <w:jc w:val="right"/>
      </w:pPr>
      <w:r>
        <w:t>М.МИШУСТИН</w:t>
      </w:r>
    </w:p>
    <w:p w:rsidR="00AA3FAB" w:rsidRDefault="00AA3FAB" w:rsidP="00AA3FAB">
      <w:pPr>
        <w:pStyle w:val="ConsPlusNormal"/>
        <w:ind w:firstLine="540"/>
        <w:jc w:val="both"/>
      </w:pPr>
    </w:p>
    <w:p w:rsidR="00AA3FAB" w:rsidRDefault="00AA3FAB" w:rsidP="00AA3FAB">
      <w:pPr>
        <w:pStyle w:val="ConsPlusTitle"/>
        <w:jc w:val="center"/>
      </w:pPr>
      <w:bookmarkStart w:id="1" w:name="P26"/>
      <w:bookmarkEnd w:id="1"/>
      <w:r>
        <w:t>ПРАВИЛА</w:t>
      </w:r>
    </w:p>
    <w:p w:rsidR="00AA3FAB" w:rsidRDefault="00AA3FAB" w:rsidP="00AA3FAB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AA3FAB" w:rsidRDefault="00AA3FAB" w:rsidP="00AA3FAB">
      <w:pPr>
        <w:pStyle w:val="ConsPlusNormal"/>
        <w:ind w:firstLine="540"/>
        <w:jc w:val="both"/>
      </w:pPr>
    </w:p>
    <w:p w:rsidR="00AA3FAB" w:rsidRPr="00AA3FAB" w:rsidRDefault="00AA3FAB" w:rsidP="00AA3FAB">
      <w:pPr>
        <w:pStyle w:val="ConsPlusTitle"/>
        <w:jc w:val="center"/>
        <w:outlineLvl w:val="1"/>
      </w:pPr>
      <w:r w:rsidRPr="00AA3FAB">
        <w:t>I. Общие положения</w:t>
      </w:r>
    </w:p>
    <w:p w:rsidR="00AA3FAB" w:rsidRDefault="00AA3FAB" w:rsidP="00AA3FAB">
      <w:pPr>
        <w:pStyle w:val="ConsPlusNormal"/>
        <w:ind w:firstLine="540"/>
        <w:jc w:val="both"/>
      </w:pPr>
    </w:p>
    <w:p w:rsidR="00AA3FAB" w:rsidRDefault="00AA3FAB" w:rsidP="00AA3FAB">
      <w:pPr>
        <w:pStyle w:val="ConsPlusNormal"/>
        <w:ind w:firstLine="540"/>
        <w:jc w:val="both"/>
      </w:pPr>
      <w:r>
        <w:t xml:space="preserve"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</w:t>
      </w:r>
      <w:proofErr w:type="gramStart"/>
      <w:r>
        <w:t>предоставляющими</w:t>
      </w:r>
      <w:proofErr w:type="gramEnd"/>
      <w:r>
        <w:t xml:space="preserve"> потребителю гостиничные услуги (далее - исполнитель).</w:t>
      </w:r>
    </w:p>
    <w:p w:rsidR="00AA3FAB" w:rsidRDefault="00AA3FAB" w:rsidP="00AA3FAB">
      <w:pPr>
        <w:pStyle w:val="ConsPlusNormal"/>
        <w:ind w:firstLine="540"/>
        <w:jc w:val="both"/>
      </w:pPr>
      <w:r>
        <w:t>2. В настоящих Правилах используются следующие понятия:</w:t>
      </w:r>
    </w:p>
    <w:p w:rsidR="00AA3FAB" w:rsidRDefault="00AA3FAB" w:rsidP="00AA3FAB">
      <w:pPr>
        <w:pStyle w:val="ConsPlusNormal"/>
        <w:ind w:firstLine="540"/>
        <w:jc w:val="both"/>
      </w:pPr>
      <w:r>
        <w:t>"бронирование" 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:rsidR="00AA3FAB" w:rsidRDefault="00AA3FAB" w:rsidP="00AA3FAB">
      <w:pPr>
        <w:pStyle w:val="ConsPlusNormal"/>
        <w:ind w:firstLine="540"/>
        <w:jc w:val="both"/>
      </w:pPr>
      <w:r>
        <w:t>"время выезда (расчетный час)" - время, установленное исполнителем для выезда потребителя;</w:t>
      </w:r>
    </w:p>
    <w:p w:rsidR="00AA3FAB" w:rsidRDefault="00AA3FAB" w:rsidP="00AA3FAB">
      <w:pPr>
        <w:pStyle w:val="ConsPlusNormal"/>
        <w:ind w:firstLine="540"/>
        <w:jc w:val="both"/>
      </w:pPr>
      <w:r>
        <w:t>"время заезда" - время, установленное исполнителем для заезда потребителя;</w:t>
      </w:r>
    </w:p>
    <w:p w:rsidR="00AA3FAB" w:rsidRDefault="00AA3FAB" w:rsidP="00AA3FAB">
      <w:pPr>
        <w:pStyle w:val="ConsPlusNormal"/>
        <w:ind w:firstLine="540"/>
        <w:jc w:val="both"/>
      </w:pPr>
      <w:r>
        <w:t>"заказчик" - 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:rsidR="00AA3FAB" w:rsidRDefault="00AA3FAB" w:rsidP="00AA3FAB">
      <w:pPr>
        <w:pStyle w:val="ConsPlusNormal"/>
        <w:ind w:firstLine="540"/>
        <w:jc w:val="both"/>
      </w:pPr>
      <w:r>
        <w:t>"потребитель"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AA3FAB" w:rsidRDefault="00AA3FAB" w:rsidP="00AA3FAB">
      <w:pPr>
        <w:pStyle w:val="ConsPlusNormal"/>
        <w:ind w:firstLine="540"/>
        <w:jc w:val="both"/>
      </w:pPr>
      <w: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цену.</w:t>
      </w:r>
    </w:p>
    <w:p w:rsidR="00AA3FAB" w:rsidRDefault="00AA3FAB" w:rsidP="00AA3FAB">
      <w:pPr>
        <w:pStyle w:val="ConsPlusNormal"/>
        <w:ind w:firstLine="540"/>
        <w:jc w:val="both"/>
      </w:pPr>
      <w:r>
        <w:t>Понятия "гостиница" и "гостиничные услуги", используемые в настоящих Правилах, имеют значения, определенные в Федеральном законе "Об основах туристской деятельности в Российской Федерации".</w:t>
      </w:r>
    </w:p>
    <w:p w:rsidR="00AA3FAB" w:rsidRDefault="00AA3FAB" w:rsidP="00AA3FAB">
      <w:pPr>
        <w:pStyle w:val="ConsPlusNormal"/>
        <w:ind w:firstLine="540"/>
        <w:jc w:val="both"/>
      </w:pPr>
      <w:r>
        <w:t>Состав услуг, входящих в гостиничные услуги, определяется требованиями, установленными Положением о классификации гостиниц, утверждаемым в соответствии с частью седьмой статьи 5 Федерального закона "Об основах туристской деятельности в Российской Федерации", в зависимости от вида и категории гостиницы.</w:t>
      </w:r>
    </w:p>
    <w:p w:rsidR="00AA3FAB" w:rsidRDefault="00AA3FAB" w:rsidP="00AA3FAB">
      <w:pPr>
        <w:pStyle w:val="ConsPlusNormal"/>
        <w:ind w:firstLine="540"/>
        <w:jc w:val="both"/>
      </w:pPr>
      <w:r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lastRenderedPageBreak/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</w:t>
      </w:r>
      <w:proofErr w:type="gramStart"/>
      <w:r>
        <w:t>ств дл</w:t>
      </w:r>
      <w:proofErr w:type="gramEnd"/>
      <w:r>
        <w:t>я отдельных категорий потребителей.</w:t>
      </w:r>
    </w:p>
    <w:p w:rsidR="00AA3FAB" w:rsidRDefault="00AA3FAB" w:rsidP="00AA3FAB">
      <w:pPr>
        <w:pStyle w:val="ConsPlusNormal"/>
        <w:ind w:firstLine="540"/>
        <w:jc w:val="both"/>
      </w:pPr>
      <w:r>
        <w:t>5. Предоставление гостиничных услуг допускается только при наличии свидетельства о присвоении гостинице определенной категории, предусмотренной положением о классификации гостиниц, утверждаемым в соответствии с частью седьмой статьи 5 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bookmarkStart w:id="2" w:name="P44"/>
      <w:bookmarkEnd w:id="2"/>
      <w:r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t>7. Настоящие Правила в доступной форме доводятся исполнителем до сведения заказчика (потребителя).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Title"/>
        <w:jc w:val="center"/>
        <w:outlineLvl w:val="1"/>
      </w:pPr>
      <w:r>
        <w:t xml:space="preserve">II. Информация об исполнителе и о </w:t>
      </w:r>
      <w:proofErr w:type="gramStart"/>
      <w:r>
        <w:t>предоставляемых</w:t>
      </w:r>
      <w:proofErr w:type="gramEnd"/>
    </w:p>
    <w:p w:rsidR="00AA3FAB" w:rsidRDefault="00AA3FAB" w:rsidP="00AA3FAB">
      <w:pPr>
        <w:pStyle w:val="ConsPlusTitle"/>
        <w:jc w:val="center"/>
      </w:pPr>
      <w:r>
        <w:t xml:space="preserve">исполнителем гостиничных </w:t>
      </w:r>
      <w:proofErr w:type="gramStart"/>
      <w:r>
        <w:t>услугах</w:t>
      </w:r>
      <w:proofErr w:type="gramEnd"/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Normal"/>
        <w:ind w:firstLine="540"/>
        <w:jc w:val="both"/>
      </w:pPr>
      <w:r>
        <w:t>8.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AA3FAB" w:rsidRDefault="00AA3FAB" w:rsidP="00AA3FAB">
      <w:pPr>
        <w:pStyle w:val="ConsPlusNormal"/>
        <w:ind w:firstLine="540"/>
        <w:jc w:val="both"/>
      </w:pPr>
      <w:r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AA3FAB" w:rsidRDefault="00AA3FAB" w:rsidP="00AA3FAB">
      <w:pPr>
        <w:pStyle w:val="ConsPlusNormal"/>
        <w:ind w:firstLine="540"/>
        <w:jc w:val="both"/>
      </w:pPr>
      <w:r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AA3FAB" w:rsidRDefault="00AA3FAB" w:rsidP="00AA3FAB">
      <w:pPr>
        <w:pStyle w:val="ConsPlusNormal"/>
        <w:ind w:firstLine="540"/>
        <w:jc w:val="both"/>
      </w:pPr>
      <w:bookmarkStart w:id="3" w:name="P53"/>
      <w:bookmarkEnd w:id="3"/>
      <w:r>
        <w:t>9. Исполнитель обязан довести до сведения потребителя информацию об оказываемых им услугах, которая должна содержать:</w:t>
      </w:r>
    </w:p>
    <w:p w:rsidR="00AA3FAB" w:rsidRDefault="00AA3FAB" w:rsidP="00AA3FAB">
      <w:pPr>
        <w:pStyle w:val="ConsPlusNormal"/>
        <w:ind w:firstLine="540"/>
        <w:jc w:val="both"/>
      </w:pPr>
      <w:proofErr w:type="gramStart"/>
      <w:r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</w:t>
      </w:r>
      <w:proofErr w:type="gramEnd"/>
      <w:r>
        <w:t xml:space="preserve"> на учет с указанием органа, осуществившего государственную регистрацию;</w:t>
      </w:r>
    </w:p>
    <w:p w:rsidR="00AA3FAB" w:rsidRDefault="00AA3FAB" w:rsidP="00AA3FAB">
      <w:pPr>
        <w:pStyle w:val="ConsPlusNormal"/>
        <w:ind w:firstLine="540"/>
        <w:jc w:val="both"/>
      </w:pPr>
      <w:proofErr w:type="gramStart"/>
      <w:r>
        <w:t>б) сведения о виде гостиницы, присвоенной гостинице категории, предусмотренной положением о классификации гостиниц, утверждаемым в соответствии с частью седьмой статьи 5 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  <w:proofErr w:type="gramEnd"/>
    </w:p>
    <w:p w:rsidR="00AA3FAB" w:rsidRDefault="00AA3FAB" w:rsidP="00AA3FAB">
      <w:pPr>
        <w:pStyle w:val="ConsPlusNormal"/>
        <w:ind w:firstLine="540"/>
        <w:jc w:val="both"/>
      </w:pPr>
      <w:r>
        <w:t>в) сведения о категории номеров гостиницы и цену номеров (места в номере);</w:t>
      </w:r>
    </w:p>
    <w:p w:rsidR="00AA3FAB" w:rsidRDefault="00AA3FAB" w:rsidP="00AA3FAB">
      <w:pPr>
        <w:pStyle w:val="ConsPlusNormal"/>
        <w:ind w:firstLine="540"/>
        <w:jc w:val="both"/>
      </w:pPr>
      <w:r>
        <w:t>г) перечень услуг, входящих в цену номера (места в номере);</w:t>
      </w:r>
    </w:p>
    <w:p w:rsidR="00AA3FAB" w:rsidRDefault="00AA3FAB" w:rsidP="00AA3FAB">
      <w:pPr>
        <w:pStyle w:val="ConsPlusNormal"/>
        <w:ind w:firstLine="540"/>
        <w:jc w:val="both"/>
      </w:pPr>
      <w:r>
        <w:t>д) сведения о форме и порядке оплаты гостиничных услуг;</w:t>
      </w:r>
    </w:p>
    <w:p w:rsidR="00AA3FAB" w:rsidRDefault="00AA3FAB" w:rsidP="00AA3FAB">
      <w:pPr>
        <w:pStyle w:val="ConsPlusNormal"/>
        <w:ind w:firstLine="540"/>
        <w:jc w:val="both"/>
      </w:pPr>
      <w:r>
        <w:t>е) перечень и цену иных платных услуг, оказываемых исполнителем за отдельную плату, условия их приобретения и оплаты;</w:t>
      </w:r>
    </w:p>
    <w:p w:rsidR="00AA3FAB" w:rsidRDefault="00AA3FAB" w:rsidP="00AA3FAB">
      <w:pPr>
        <w:pStyle w:val="ConsPlusNormal"/>
        <w:ind w:firstLine="540"/>
        <w:jc w:val="both"/>
      </w:pPr>
      <w:r>
        <w:t>ж) сведения о форме, условиях и порядке бронирования, а также о порядке отмены бронирования;</w:t>
      </w:r>
    </w:p>
    <w:p w:rsidR="00AA3FAB" w:rsidRDefault="00AA3FAB" w:rsidP="00AA3FAB">
      <w:pPr>
        <w:pStyle w:val="ConsPlusNormal"/>
        <w:ind w:firstLine="540"/>
        <w:jc w:val="both"/>
      </w:pPr>
      <w:r>
        <w:t>з) предельный срок проживания в гостинице, если этот срок установлен исполнителем;</w:t>
      </w:r>
    </w:p>
    <w:p w:rsidR="00AA3FAB" w:rsidRDefault="00AA3FAB" w:rsidP="00AA3FAB">
      <w:pPr>
        <w:pStyle w:val="ConsPlusNormal"/>
        <w:ind w:firstLine="540"/>
        <w:jc w:val="both"/>
      </w:pPr>
      <w:r>
        <w:t xml:space="preserve">и) перечень категорий лиц, имеющих право на получение льгот, а также перечень льгот, </w:t>
      </w:r>
      <w:r>
        <w:lastRenderedPageBreak/>
        <w:t>предоставляемых при предоставлении гостиничных услуг в соответствии с законами и иными нормативными правовыми актами;</w:t>
      </w:r>
    </w:p>
    <w:p w:rsidR="00AA3FAB" w:rsidRDefault="00AA3FAB" w:rsidP="00AA3FAB">
      <w:pPr>
        <w:pStyle w:val="ConsPlusNormal"/>
        <w:ind w:firstLine="540"/>
        <w:jc w:val="both"/>
      </w:pPr>
      <w:r>
        <w:t>к) сведения об иных платных услугах, оказываемых в гостинице третьими лицами;</w:t>
      </w:r>
    </w:p>
    <w:p w:rsidR="00AA3FAB" w:rsidRDefault="00AA3FAB" w:rsidP="00AA3FAB">
      <w:pPr>
        <w:pStyle w:val="ConsPlusNormal"/>
        <w:ind w:firstLine="540"/>
        <w:jc w:val="both"/>
      </w:pPr>
      <w:r>
        <w:t>л) сведения о времени заезда и времени выезда из гостиницы;</w:t>
      </w:r>
    </w:p>
    <w:p w:rsidR="00AA3FAB" w:rsidRDefault="00AA3FAB" w:rsidP="00AA3FAB">
      <w:pPr>
        <w:pStyle w:val="ConsPlusNormal"/>
        <w:ind w:firstLine="540"/>
        <w:jc w:val="both"/>
      </w:pPr>
      <w:r>
        <w:t>м) сведения о правилах, указанных в пункте 6 настоящих Правил (при наличии).</w:t>
      </w:r>
    </w:p>
    <w:p w:rsidR="00AA3FAB" w:rsidRDefault="00AA3FAB" w:rsidP="00AA3FAB">
      <w:pPr>
        <w:pStyle w:val="ConsPlusNormal"/>
        <w:ind w:firstLine="540"/>
        <w:jc w:val="both"/>
      </w:pPr>
      <w:r>
        <w:t>10. Информация, предусмотренная пунктом 9 настоящих Правил,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:rsidR="00AA3FAB" w:rsidRDefault="00AA3FAB" w:rsidP="00AA3FAB">
      <w:pPr>
        <w:pStyle w:val="ConsPlusNormal"/>
        <w:ind w:firstLine="540"/>
        <w:jc w:val="both"/>
      </w:pPr>
      <w:r>
        <w:t>Исполнитель также вправе довести до сведения потребителя информацию, предусмотренную пунктом 9 настоящих Правил, посредством ее размещения на сайте гостиницы в информационно-телекоммуникационной сети "Интернет".</w:t>
      </w:r>
    </w:p>
    <w:p w:rsidR="00AA3FAB" w:rsidRDefault="00AA3FAB" w:rsidP="00AA3FAB">
      <w:pPr>
        <w:pStyle w:val="ConsPlusNormal"/>
        <w:ind w:firstLine="540"/>
        <w:jc w:val="both"/>
      </w:pPr>
      <w:r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Title"/>
        <w:jc w:val="center"/>
        <w:outlineLvl w:val="1"/>
      </w:pPr>
      <w:r>
        <w:t>III. Заключение и изменение договора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Normal"/>
        <w:ind w:firstLine="540"/>
        <w:jc w:val="both"/>
      </w:pPr>
      <w:r>
        <w:t>12. Гостиничные услуги предоставляются исполнителем на основании договора, заключаемого в письменной форме.</w:t>
      </w:r>
    </w:p>
    <w:p w:rsidR="00AA3FAB" w:rsidRDefault="00AA3FAB" w:rsidP="00AA3FAB">
      <w:pPr>
        <w:pStyle w:val="ConsPlusNormal"/>
        <w:ind w:firstLine="540"/>
        <w:jc w:val="both"/>
      </w:pPr>
      <w:bookmarkStart w:id="4" w:name="P73"/>
      <w:bookmarkEnd w:id="4"/>
      <w:r>
        <w:t>Договор, заключаемый с потребителем или с заказчиком - физическим лицом, не являющимся индивидуальным предпринимателем, является публичным договором.</w:t>
      </w:r>
    </w:p>
    <w:p w:rsidR="00AA3FAB" w:rsidRDefault="00AA3FAB" w:rsidP="00AA3FAB">
      <w:pPr>
        <w:pStyle w:val="ConsPlusNormal"/>
        <w:ind w:firstLine="540"/>
        <w:jc w:val="both"/>
      </w:pPr>
      <w:r>
        <w:t>13. Договор, указанный в абзаце втором пункта 12 настоящих Правил, должен содержать:</w:t>
      </w:r>
    </w:p>
    <w:p w:rsidR="00AA3FAB" w:rsidRDefault="00AA3FAB" w:rsidP="00AA3FAB">
      <w:pPr>
        <w:pStyle w:val="ConsPlusNormal"/>
        <w:ind w:firstLine="540"/>
        <w:jc w:val="both"/>
      </w:pPr>
      <w:proofErr w:type="gramStart"/>
      <w:r>
        <w:t>а) 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юридического лица, включенного в государственный реестр аккредитованных филиалов, представительств иностранных</w:t>
      </w:r>
      <w:proofErr w:type="gramEnd"/>
      <w:r>
        <w:t xml:space="preserve"> юридических лиц;</w:t>
      </w:r>
    </w:p>
    <w:p w:rsidR="00AA3FAB" w:rsidRDefault="00AA3FAB" w:rsidP="00AA3FAB">
      <w:pPr>
        <w:pStyle w:val="ConsPlusNormal"/>
        <w:ind w:firstLine="540"/>
        <w:jc w:val="both"/>
      </w:pPr>
      <w:r>
        <w:t>б) 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AA3FAB" w:rsidRDefault="00AA3FAB" w:rsidP="00AA3FAB">
      <w:pPr>
        <w:pStyle w:val="ConsPlusNormal"/>
        <w:ind w:firstLine="540"/>
        <w:jc w:val="both"/>
      </w:pPr>
      <w:r>
        <w:t>в) 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AA3FAB" w:rsidRDefault="00AA3FAB" w:rsidP="00AA3FAB">
      <w:pPr>
        <w:pStyle w:val="ConsPlusNormal"/>
        <w:ind w:firstLine="540"/>
        <w:jc w:val="both"/>
      </w:pPr>
      <w:r>
        <w:t>г) сведения о категории номера, цене номера (места в номере), количестве номеров (мест в номере);</w:t>
      </w:r>
    </w:p>
    <w:p w:rsidR="00AA3FAB" w:rsidRDefault="00AA3FAB" w:rsidP="00AA3FAB">
      <w:pPr>
        <w:pStyle w:val="ConsPlusNormal"/>
        <w:ind w:firstLine="540"/>
        <w:jc w:val="both"/>
      </w:pPr>
      <w:r>
        <w:t>д) период проживания в гостинице;</w:t>
      </w:r>
    </w:p>
    <w:p w:rsidR="00AA3FAB" w:rsidRDefault="00AA3FAB" w:rsidP="00AA3FAB">
      <w:pPr>
        <w:pStyle w:val="ConsPlusNormal"/>
        <w:ind w:firstLine="540"/>
        <w:jc w:val="both"/>
      </w:pPr>
      <w:r>
        <w:t>е) время заезда и время выезда (расчетный час);</w:t>
      </w:r>
    </w:p>
    <w:p w:rsidR="00AA3FAB" w:rsidRDefault="00AA3FAB" w:rsidP="00AA3FAB">
      <w:pPr>
        <w:pStyle w:val="ConsPlusNormal"/>
        <w:ind w:firstLine="540"/>
        <w:jc w:val="both"/>
      </w:pPr>
      <w:r>
        <w:t>ж) иные необходимые сведения (по усмотрению исполнителя).</w:t>
      </w:r>
    </w:p>
    <w:p w:rsidR="00AA3FAB" w:rsidRDefault="00AA3FAB" w:rsidP="00AA3FAB">
      <w:pPr>
        <w:pStyle w:val="ConsPlusNormal"/>
        <w:ind w:firstLine="540"/>
        <w:jc w:val="both"/>
      </w:pPr>
      <w:r>
        <w:t>14.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AA3FAB" w:rsidRDefault="00AA3FAB" w:rsidP="00AA3FAB">
      <w:pPr>
        <w:pStyle w:val="ConsPlusNormal"/>
        <w:ind w:firstLine="540"/>
        <w:jc w:val="both"/>
      </w:pPr>
      <w:r>
        <w:t>15. 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:rsidR="00AA3FAB" w:rsidRDefault="00AA3FAB" w:rsidP="00AA3FAB">
      <w:pPr>
        <w:pStyle w:val="ConsPlusNormal"/>
        <w:ind w:firstLine="540"/>
        <w:jc w:val="both"/>
      </w:pPr>
      <w:proofErr w:type="gramStart"/>
      <w:r>
        <w:t xml:space="preserve">Исполнитель при наличии в указанные в заявке даты свободных номеров (мест в номере), соответствующих заявке заказчика (потребителя), направляет заказчику (потребителю) уведомление, содержащее сведения о наименовании (фирменном наименовании) исполнителя, заказчике (потребителе), категории заказанного номера и цене номера (места в номере), сроках </w:t>
      </w:r>
      <w:r>
        <w:lastRenderedPageBreak/>
        <w:t>проживания в гостинице, об условиях бронирования, а также иные сведения, определяемые исполнителем.</w:t>
      </w:r>
      <w:proofErr w:type="gramEnd"/>
    </w:p>
    <w:p w:rsidR="00AA3FAB" w:rsidRDefault="00AA3FAB" w:rsidP="00AA3FAB">
      <w:pPr>
        <w:pStyle w:val="ConsPlusNormal"/>
        <w:ind w:firstLine="540"/>
        <w:jc w:val="both"/>
      </w:pPr>
      <w:r>
        <w:t>В этом случае договор считается заключенным с момента получения заказчиком (потребителем) подтверждения бронирования.</w:t>
      </w:r>
    </w:p>
    <w:p w:rsidR="00AA3FAB" w:rsidRDefault="00AA3FAB" w:rsidP="00AA3FAB">
      <w:pPr>
        <w:pStyle w:val="ConsPlusNormal"/>
        <w:ind w:firstLine="540"/>
        <w:jc w:val="both"/>
      </w:pPr>
      <w:r>
        <w:t>16. Исполнитель вправе применять в гостинице следующие виды бронирования:</w:t>
      </w:r>
    </w:p>
    <w:p w:rsidR="00AA3FAB" w:rsidRDefault="00AA3FAB" w:rsidP="00AA3FAB">
      <w:pPr>
        <w:pStyle w:val="ConsPlusNormal"/>
        <w:ind w:firstLine="540"/>
        <w:jc w:val="both"/>
      </w:pPr>
      <w: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>
        <w:t>незаезда</w:t>
      </w:r>
      <w:proofErr w:type="spellEnd"/>
      <w: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прекращается;</w:t>
      </w:r>
    </w:p>
    <w:p w:rsidR="00AA3FAB" w:rsidRDefault="00AA3FAB" w:rsidP="00AA3FAB">
      <w:pPr>
        <w:pStyle w:val="ConsPlusNormal"/>
        <w:ind w:firstLine="540"/>
        <w:jc w:val="both"/>
      </w:pPr>
      <w: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AA3FAB" w:rsidRDefault="00AA3FAB" w:rsidP="00AA3FAB">
      <w:pPr>
        <w:pStyle w:val="ConsPlusNormal"/>
        <w:ind w:firstLine="540"/>
        <w:jc w:val="both"/>
      </w:pPr>
      <w:r>
        <w:t>17. Исполнитель вправе отказать в заключени</w:t>
      </w:r>
      <w:proofErr w:type="gramStart"/>
      <w:r>
        <w:t>и</w:t>
      </w:r>
      <w:proofErr w:type="gramEnd"/>
      <w:r>
        <w:t xml:space="preserve"> договора, если на указанные в заявке даты отсутствуют свободные номера, соответствующие требованиям заявки.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Title"/>
        <w:jc w:val="center"/>
        <w:outlineLvl w:val="1"/>
      </w:pPr>
      <w:r>
        <w:t>IV. Порядок и условия предоставления гостиничных услуг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Normal"/>
        <w:ind w:firstLine="540"/>
        <w:jc w:val="both"/>
      </w:pPr>
      <w:r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AA3FAB" w:rsidRDefault="00AA3FAB" w:rsidP="00AA3FAB">
      <w:pPr>
        <w:pStyle w:val="ConsPlusNormal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AA3FAB" w:rsidRDefault="00AA3FAB" w:rsidP="00AA3FAB">
      <w:pPr>
        <w:pStyle w:val="ConsPlusNormal"/>
        <w:ind w:firstLine="540"/>
        <w:jc w:val="both"/>
      </w:pPr>
      <w: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AA3FAB" w:rsidRDefault="00AA3FAB" w:rsidP="00AA3FAB">
      <w:pPr>
        <w:pStyle w:val="ConsPlusNormal"/>
        <w:ind w:firstLine="540"/>
        <w:jc w:val="both"/>
      </w:pPr>
      <w:r>
        <w:t>свидетельства о рождении - для лица, не достигшего 14-летнего возраста;</w:t>
      </w:r>
    </w:p>
    <w:p w:rsidR="00AA3FAB" w:rsidRDefault="00AA3FAB" w:rsidP="00AA3FAB">
      <w:pPr>
        <w:pStyle w:val="ConsPlusNormal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AA3FAB" w:rsidRDefault="00AA3FAB" w:rsidP="00AA3FAB">
      <w:pPr>
        <w:pStyle w:val="ConsPlusNormal"/>
        <w:ind w:firstLine="540"/>
        <w:jc w:val="both"/>
      </w:pPr>
      <w:r>
        <w:t>временного удостоверения личности гражданина Российской Федерации;</w:t>
      </w:r>
    </w:p>
    <w:p w:rsidR="00AA3FAB" w:rsidRDefault="00AA3FAB" w:rsidP="00AA3FAB">
      <w:pPr>
        <w:pStyle w:val="ConsPlusNormal"/>
        <w:ind w:firstLine="540"/>
        <w:jc w:val="both"/>
      </w:pPr>
      <w: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A3FAB" w:rsidRDefault="00AA3FAB" w:rsidP="00AA3FAB">
      <w:pPr>
        <w:pStyle w:val="ConsPlusNormal"/>
        <w:ind w:firstLine="540"/>
        <w:jc w:val="both"/>
      </w:pPr>
      <w: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A3FAB" w:rsidRDefault="00AA3FAB" w:rsidP="00AA3FAB">
      <w:pPr>
        <w:pStyle w:val="ConsPlusNormal"/>
        <w:ind w:firstLine="540"/>
        <w:jc w:val="both"/>
      </w:pPr>
      <w:r>
        <w:t>разрешения на временное проживание лица без гражданства;</w:t>
      </w:r>
    </w:p>
    <w:p w:rsidR="00AA3FAB" w:rsidRDefault="00AA3FAB" w:rsidP="00AA3FAB">
      <w:pPr>
        <w:pStyle w:val="ConsPlusNormal"/>
        <w:ind w:firstLine="540"/>
        <w:jc w:val="both"/>
      </w:pPr>
      <w:r>
        <w:t>вида на жительство лица без гражданства.</w:t>
      </w:r>
    </w:p>
    <w:p w:rsidR="00AA3FAB" w:rsidRDefault="00AA3FAB" w:rsidP="00AA3FAB">
      <w:pPr>
        <w:pStyle w:val="ConsPlusNormal"/>
        <w:ind w:firstLine="540"/>
        <w:jc w:val="both"/>
      </w:pPr>
      <w: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AA3FAB" w:rsidRDefault="00AA3FAB" w:rsidP="00AA3FAB">
      <w:pPr>
        <w:pStyle w:val="ConsPlusNormal"/>
        <w:ind w:firstLine="540"/>
        <w:jc w:val="both"/>
      </w:pPr>
      <w: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AA3FAB" w:rsidRDefault="00AA3FAB" w:rsidP="00AA3FAB">
      <w:pPr>
        <w:pStyle w:val="ConsPlusNormal"/>
        <w:ind w:firstLine="540"/>
        <w:jc w:val="both"/>
      </w:pPr>
      <w:r>
        <w:t xml:space="preserve">19. </w:t>
      </w:r>
      <w:proofErr w:type="gramStart"/>
      <w:r>
        <w:t>Регистрация потребителей, являющихся гражданами Российской Федерации, по месту пребывания в гостинице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</w:t>
      </w:r>
      <w:proofErr w:type="gramEnd"/>
      <w:r>
        <w:t xml:space="preserve"> по месту пребывания и по месту жительства в пределах Российской Федерации и перечня лиц, ответственных за прием и передачу </w:t>
      </w:r>
      <w:r>
        <w:lastRenderedPageBreak/>
        <w:t>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AA3FAB" w:rsidRDefault="00AA3FAB" w:rsidP="00AA3FAB">
      <w:pPr>
        <w:pStyle w:val="ConsPlusNormal"/>
        <w:ind w:firstLine="540"/>
        <w:jc w:val="both"/>
      </w:pPr>
      <w:proofErr w:type="gramStart"/>
      <w:r>
        <w:t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</w:t>
      </w:r>
      <w:proofErr w:type="gramEnd"/>
      <w:r>
        <w:t xml:space="preserve"> и лиц без гражданства в Российской Федерации".</w:t>
      </w:r>
    </w:p>
    <w:p w:rsidR="00AA3FAB" w:rsidRDefault="00AA3FAB" w:rsidP="00AA3FAB">
      <w:pPr>
        <w:pStyle w:val="ConsPlusNormal"/>
        <w:ind w:firstLine="540"/>
        <w:jc w:val="both"/>
      </w:pPr>
      <w:r>
        <w:t>20. Исполнитель обеспечивает круглосуточное обслуживание потребителей, прибывающих в гостиницу и убывающих из гостиницы.</w:t>
      </w:r>
    </w:p>
    <w:p w:rsidR="00AA3FAB" w:rsidRDefault="00AA3FAB" w:rsidP="00AA3FAB">
      <w:pPr>
        <w:pStyle w:val="ConsPlusNormal"/>
        <w:ind w:firstLine="540"/>
        <w:jc w:val="both"/>
      </w:pPr>
      <w: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:rsidR="00AA3FAB" w:rsidRDefault="00AA3FAB" w:rsidP="00AA3FAB">
      <w:pPr>
        <w:pStyle w:val="ConsPlusNormal"/>
        <w:ind w:firstLine="540"/>
        <w:jc w:val="both"/>
      </w:pPr>
      <w:bookmarkStart w:id="5" w:name="P109"/>
      <w:bookmarkEnd w:id="5"/>
      <w:r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:rsidR="00AA3FAB" w:rsidRDefault="00AA3FAB" w:rsidP="00AA3FAB">
      <w:pPr>
        <w:pStyle w:val="ConsPlusNormal"/>
        <w:ind w:firstLine="540"/>
        <w:jc w:val="both"/>
      </w:pPr>
      <w:r>
        <w:t>Разница между временем выезда потребителя из номера и заезда потребителя в номер не может составлять более 3 часов.</w:t>
      </w:r>
    </w:p>
    <w:p w:rsidR="00AA3FAB" w:rsidRDefault="00AA3FAB" w:rsidP="00AA3FAB">
      <w:pPr>
        <w:pStyle w:val="ConsPlusNormal"/>
        <w:ind w:firstLine="540"/>
        <w:jc w:val="both"/>
      </w:pPr>
      <w:r>
        <w:t>22. Исполнитель вправе установить предельный срок проживания в гостинице, одинаковый для всех потребителей.</w:t>
      </w:r>
    </w:p>
    <w:p w:rsidR="00AA3FAB" w:rsidRDefault="00AA3FAB" w:rsidP="00AA3FAB">
      <w:pPr>
        <w:pStyle w:val="ConsPlusNormal"/>
        <w:ind w:firstLine="540"/>
        <w:jc w:val="both"/>
      </w:pPr>
      <w:bookmarkStart w:id="6" w:name="P112"/>
      <w:bookmarkEnd w:id="6"/>
      <w:r>
        <w:t>23.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AA3FAB" w:rsidRDefault="00AA3FAB" w:rsidP="00AA3FAB">
      <w:pPr>
        <w:pStyle w:val="ConsPlusNormal"/>
        <w:ind w:firstLine="540"/>
        <w:jc w:val="both"/>
      </w:pPr>
      <w:r>
        <w:t>Исполнителем может быть установлена посуточная и (или) почасовая оплата проживания.</w:t>
      </w:r>
    </w:p>
    <w:p w:rsidR="00AA3FAB" w:rsidRDefault="00AA3FAB" w:rsidP="00AA3FAB">
      <w:pPr>
        <w:pStyle w:val="ConsPlusNormal"/>
        <w:ind w:firstLine="540"/>
        <w:jc w:val="both"/>
      </w:pPr>
      <w: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такой категории гостиницы.</w:t>
      </w:r>
    </w:p>
    <w:p w:rsidR="00AA3FAB" w:rsidRDefault="00AA3FAB" w:rsidP="00AA3FAB">
      <w:pPr>
        <w:pStyle w:val="ConsPlusNormal"/>
        <w:ind w:firstLine="540"/>
        <w:jc w:val="both"/>
      </w:pPr>
      <w:r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:rsidR="00AA3FAB" w:rsidRDefault="00AA3FAB" w:rsidP="00AA3FAB">
      <w:pPr>
        <w:pStyle w:val="ConsPlusNormal"/>
        <w:ind w:firstLine="540"/>
        <w:jc w:val="both"/>
      </w:pPr>
      <w:r>
        <w:t>25. Исполнитель по просьбе потребителя обязан без дополнительной оплаты обеспечить следующие виды услуг:</w:t>
      </w:r>
    </w:p>
    <w:p w:rsidR="00AA3FAB" w:rsidRDefault="00AA3FAB" w:rsidP="00AA3FAB">
      <w:pPr>
        <w:pStyle w:val="ConsPlusNormal"/>
        <w:ind w:firstLine="540"/>
        <w:jc w:val="both"/>
      </w:pPr>
      <w:r>
        <w:t>а) вызов скорой помощи;</w:t>
      </w:r>
    </w:p>
    <w:p w:rsidR="00AA3FAB" w:rsidRDefault="00AA3FAB" w:rsidP="00AA3FAB">
      <w:pPr>
        <w:pStyle w:val="ConsPlusNormal"/>
        <w:ind w:firstLine="540"/>
        <w:jc w:val="both"/>
      </w:pPr>
      <w:r>
        <w:t>б) пользование медицинской аптечкой;</w:t>
      </w:r>
    </w:p>
    <w:p w:rsidR="00AA3FAB" w:rsidRDefault="00AA3FAB" w:rsidP="00AA3FAB">
      <w:pPr>
        <w:pStyle w:val="ConsPlusNormal"/>
        <w:ind w:firstLine="540"/>
        <w:jc w:val="both"/>
      </w:pPr>
      <w:r>
        <w:t>в) доставка в номер корреспонденции, адресованной потребителю, по ее получении;</w:t>
      </w:r>
    </w:p>
    <w:p w:rsidR="00AA3FAB" w:rsidRDefault="00AA3FAB" w:rsidP="00AA3FAB">
      <w:pPr>
        <w:pStyle w:val="ConsPlusNormal"/>
        <w:ind w:firstLine="540"/>
        <w:jc w:val="both"/>
      </w:pPr>
      <w:r>
        <w:t>г) побудка к определенному времени;</w:t>
      </w:r>
    </w:p>
    <w:p w:rsidR="00AA3FAB" w:rsidRDefault="00AA3FAB" w:rsidP="00AA3FAB">
      <w:pPr>
        <w:pStyle w:val="ConsPlusNormal"/>
        <w:ind w:firstLine="540"/>
        <w:jc w:val="both"/>
      </w:pPr>
      <w:r>
        <w:t>д) предоставление кипятка;</w:t>
      </w:r>
    </w:p>
    <w:p w:rsidR="00AA3FAB" w:rsidRDefault="00AA3FAB" w:rsidP="00AA3FAB">
      <w:pPr>
        <w:pStyle w:val="ConsPlusNormal"/>
        <w:ind w:firstLine="540"/>
        <w:jc w:val="both"/>
      </w:pPr>
      <w:r>
        <w:t>е) иные услуги по усмотрению исполнителя.</w:t>
      </w:r>
    </w:p>
    <w:p w:rsidR="00AA3FAB" w:rsidRDefault="00AA3FAB" w:rsidP="00AA3FAB">
      <w:pPr>
        <w:pStyle w:val="ConsPlusNormal"/>
        <w:ind w:firstLine="540"/>
        <w:jc w:val="both"/>
      </w:pPr>
      <w:r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:rsidR="00AA3FAB" w:rsidRDefault="00AA3FAB" w:rsidP="00AA3FAB">
      <w:pPr>
        <w:pStyle w:val="ConsPlusNormal"/>
        <w:ind w:firstLine="540"/>
        <w:jc w:val="both"/>
      </w:pPr>
      <w: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AA3FAB" w:rsidRDefault="00AA3FAB" w:rsidP="00AA3FAB">
      <w:pPr>
        <w:pStyle w:val="ConsPlusNormal"/>
        <w:ind w:firstLine="540"/>
        <w:jc w:val="both"/>
      </w:pPr>
      <w:r>
        <w:t>27. Если исполнителем в соответствии с пунктом 23 настоящих Правил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часом), установленными в соответствии с пунктом 21 настоящих Правил.</w:t>
      </w:r>
    </w:p>
    <w:p w:rsidR="00AA3FAB" w:rsidRDefault="00AA3FAB" w:rsidP="00AA3FAB">
      <w:pPr>
        <w:pStyle w:val="ConsPlusNormal"/>
        <w:ind w:firstLine="540"/>
        <w:jc w:val="both"/>
      </w:pPr>
      <w:r>
        <w:t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 абзацем третьим настоящего пункта.</w:t>
      </w:r>
    </w:p>
    <w:p w:rsidR="00AA3FAB" w:rsidRDefault="00AA3FAB" w:rsidP="00AA3FAB">
      <w:pPr>
        <w:pStyle w:val="ConsPlusNormal"/>
        <w:ind w:firstLine="540"/>
        <w:jc w:val="both"/>
      </w:pPr>
      <w:bookmarkStart w:id="7" w:name="P127"/>
      <w:bookmarkEnd w:id="7"/>
      <w: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AA3FAB" w:rsidRDefault="00AA3FAB" w:rsidP="00AA3FAB">
      <w:pPr>
        <w:pStyle w:val="ConsPlusNormal"/>
        <w:ind w:firstLine="540"/>
        <w:jc w:val="both"/>
      </w:pPr>
      <w:r>
        <w:t xml:space="preserve">В случае задержки выезда потребителя после времени выезда (расчетного часа) (поздний </w:t>
      </w:r>
      <w:r>
        <w:lastRenderedPageBreak/>
        <w:t>выезд) плата за проживание взимается с потребителя в порядке, установленном исполнителем.</w:t>
      </w:r>
    </w:p>
    <w:p w:rsidR="00AA3FAB" w:rsidRDefault="00AA3FAB" w:rsidP="00AA3FAB">
      <w:pPr>
        <w:pStyle w:val="ConsPlusNormal"/>
        <w:ind w:firstLine="540"/>
        <w:jc w:val="both"/>
      </w:pPr>
      <w:r>
        <w:t>28. Потребитель обязан соблюдать правила, указанные в пункте 6 настоящих Правил.</w:t>
      </w:r>
    </w:p>
    <w:p w:rsidR="00AA3FAB" w:rsidRDefault="00AA3FAB" w:rsidP="00AA3FAB">
      <w:pPr>
        <w:pStyle w:val="ConsPlusNormal"/>
        <w:ind w:firstLine="540"/>
        <w:jc w:val="both"/>
      </w:pPr>
      <w:r>
        <w:t>29. Порядок учета, хранения и утилизации (уничтожения) забытых вещей в гостинице определяется исполнителем.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Title"/>
        <w:jc w:val="center"/>
        <w:outlineLvl w:val="1"/>
      </w:pPr>
      <w:r>
        <w:t>V. Односторонний отказ от исполнения договора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Normal"/>
        <w:ind w:firstLine="540"/>
        <w:jc w:val="both"/>
      </w:pPr>
      <w:r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:rsidR="00AA3FAB" w:rsidRDefault="00AA3FAB" w:rsidP="00AA3FAB">
      <w:pPr>
        <w:pStyle w:val="ConsPlusNormal"/>
        <w:ind w:firstLine="540"/>
        <w:jc w:val="both"/>
      </w:pPr>
    </w:p>
    <w:p w:rsidR="00AA3FAB" w:rsidRDefault="00AA3FAB" w:rsidP="00AA3FAB">
      <w:pPr>
        <w:pStyle w:val="ConsPlusTitle"/>
        <w:jc w:val="center"/>
        <w:outlineLvl w:val="1"/>
      </w:pPr>
      <w:r>
        <w:t>VI. Ответственность исполнителя и заказчика (потребителя)</w:t>
      </w:r>
    </w:p>
    <w:p w:rsidR="00AA3FAB" w:rsidRDefault="00AA3FAB" w:rsidP="00AA3FAB">
      <w:pPr>
        <w:pStyle w:val="ConsPlusNormal"/>
        <w:jc w:val="center"/>
      </w:pPr>
    </w:p>
    <w:p w:rsidR="00AA3FAB" w:rsidRDefault="00AA3FAB" w:rsidP="00AA3FAB">
      <w:pPr>
        <w:pStyle w:val="ConsPlusNormal"/>
        <w:ind w:firstLine="540"/>
        <w:jc w:val="both"/>
      </w:pPr>
      <w:r>
        <w:t>31. Исполнитель отвечает за сохранность вещей потребителя в соответствии с законодательством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AA3FAB" w:rsidRDefault="00AA3FAB" w:rsidP="00AA3FAB">
      <w:pPr>
        <w:pStyle w:val="ConsPlusNormal"/>
        <w:ind w:firstLine="540"/>
        <w:jc w:val="both"/>
      </w:pPr>
      <w:r>
        <w:t>34. Потребитель несет ответственность и возмещает реальный уще</w:t>
      </w:r>
      <w:proofErr w:type="gramStart"/>
      <w:r>
        <w:t>рб в сл</w:t>
      </w:r>
      <w:proofErr w:type="gramEnd"/>
      <w:r>
        <w:t>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AA3FAB" w:rsidRDefault="00AA3FAB" w:rsidP="00AA3FAB">
      <w:pPr>
        <w:pStyle w:val="ConsPlusNormal"/>
        <w:ind w:firstLine="540"/>
        <w:jc w:val="both"/>
      </w:pPr>
      <w:r>
        <w:t xml:space="preserve">35.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AA3FAB" w:rsidRDefault="00AA3FAB" w:rsidP="00AA3FAB">
      <w:pPr>
        <w:pStyle w:val="ConsPlusNormal"/>
        <w:jc w:val="both"/>
      </w:pPr>
    </w:p>
    <w:p w:rsidR="00AA3FAB" w:rsidRDefault="00AA3FAB" w:rsidP="00AA3FA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C66A8" w:rsidRDefault="00AC66A8" w:rsidP="00AA3FAB">
      <w:pPr>
        <w:spacing w:after="0"/>
      </w:pPr>
    </w:p>
    <w:sectPr w:rsidR="00AC66A8" w:rsidSect="00F0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AB"/>
    <w:rsid w:val="00AA3FAB"/>
    <w:rsid w:val="00A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2022-06-24T13:30:00Z</dcterms:created>
  <dcterms:modified xsi:type="dcterms:W3CDTF">2022-06-24T13:32:00Z</dcterms:modified>
</cp:coreProperties>
</file>